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B96783" w:rsidRDefault="00CC30DA">
      <w:pPr>
        <w:rPr>
          <w:rFonts w:ascii="Tahoma" w:hAnsi="Tahoma" w:cs="Tahoma"/>
        </w:rPr>
      </w:pPr>
    </w:p>
    <w:tbl>
      <w:tblPr>
        <w:tblStyle w:val="Tabellenraster"/>
        <w:tblW w:w="14596" w:type="dxa"/>
        <w:tblLook w:val="04A0" w:firstRow="1" w:lastRow="0" w:firstColumn="1" w:lastColumn="0" w:noHBand="0" w:noVBand="1"/>
      </w:tblPr>
      <w:tblGrid>
        <w:gridCol w:w="2183"/>
        <w:gridCol w:w="3703"/>
        <w:gridCol w:w="2452"/>
        <w:gridCol w:w="6258"/>
      </w:tblGrid>
      <w:tr w:rsidR="00206B40" w:rsidRPr="00B96783" w14:paraId="4FE822E1" w14:textId="77777777" w:rsidTr="0032223A">
        <w:trPr>
          <w:trHeight w:val="200"/>
        </w:trPr>
        <w:tc>
          <w:tcPr>
            <w:tcW w:w="2183" w:type="dxa"/>
          </w:tcPr>
          <w:p w14:paraId="45DC152A" w14:textId="77777777" w:rsidR="00206B40" w:rsidRPr="00B96783" w:rsidRDefault="00206B40" w:rsidP="001064B8">
            <w:pPr>
              <w:rPr>
                <w:rFonts w:ascii="Tahoma" w:hAnsi="Tahoma" w:cs="Tahoma"/>
                <w:b/>
                <w:bCs/>
                <w:sz w:val="22"/>
                <w:szCs w:val="22"/>
              </w:rPr>
            </w:pPr>
            <w:r w:rsidRPr="00B96783">
              <w:rPr>
                <w:rFonts w:ascii="Tahoma" w:hAnsi="Tahoma" w:cs="Tahoma"/>
                <w:b/>
                <w:bCs/>
                <w:sz w:val="22"/>
                <w:szCs w:val="22"/>
              </w:rPr>
              <w:t>Bezeichnung</w:t>
            </w:r>
          </w:p>
        </w:tc>
        <w:tc>
          <w:tcPr>
            <w:tcW w:w="3703" w:type="dxa"/>
          </w:tcPr>
          <w:p w14:paraId="2724C07B" w14:textId="77777777" w:rsidR="00206B40" w:rsidRPr="00B96783" w:rsidRDefault="00206B40" w:rsidP="001064B8">
            <w:pPr>
              <w:rPr>
                <w:rFonts w:ascii="Tahoma" w:hAnsi="Tahoma" w:cs="Tahoma"/>
                <w:b/>
                <w:sz w:val="22"/>
                <w:szCs w:val="22"/>
              </w:rPr>
            </w:pPr>
            <w:r w:rsidRPr="00B96783">
              <w:rPr>
                <w:rFonts w:ascii="Tahoma" w:hAnsi="Tahoma" w:cs="Tahoma"/>
                <w:b/>
                <w:sz w:val="22"/>
                <w:szCs w:val="22"/>
              </w:rPr>
              <w:t>Grafik</w:t>
            </w:r>
          </w:p>
        </w:tc>
        <w:tc>
          <w:tcPr>
            <w:tcW w:w="2452" w:type="dxa"/>
          </w:tcPr>
          <w:p w14:paraId="47F8E874" w14:textId="77777777" w:rsidR="00206B40" w:rsidRPr="00B96783" w:rsidRDefault="00206B40" w:rsidP="001064B8">
            <w:pPr>
              <w:rPr>
                <w:rFonts w:ascii="Tahoma" w:hAnsi="Tahoma" w:cs="Tahoma"/>
                <w:b/>
                <w:sz w:val="22"/>
                <w:szCs w:val="22"/>
              </w:rPr>
            </w:pPr>
            <w:r w:rsidRPr="00B96783">
              <w:rPr>
                <w:rFonts w:ascii="Tahoma" w:hAnsi="Tahoma" w:cs="Tahoma"/>
                <w:b/>
                <w:sz w:val="22"/>
                <w:szCs w:val="22"/>
              </w:rPr>
              <w:t>Text kurz</w:t>
            </w:r>
          </w:p>
        </w:tc>
        <w:tc>
          <w:tcPr>
            <w:tcW w:w="6258" w:type="dxa"/>
          </w:tcPr>
          <w:p w14:paraId="32FA85B4" w14:textId="77777777" w:rsidR="00206B40" w:rsidRPr="00B96783" w:rsidRDefault="00206B40" w:rsidP="001064B8">
            <w:pPr>
              <w:rPr>
                <w:rFonts w:ascii="Tahoma" w:hAnsi="Tahoma" w:cs="Tahoma"/>
                <w:b/>
                <w:sz w:val="22"/>
                <w:szCs w:val="22"/>
              </w:rPr>
            </w:pPr>
            <w:r w:rsidRPr="00B96783">
              <w:rPr>
                <w:rFonts w:ascii="Tahoma" w:hAnsi="Tahoma" w:cs="Tahoma"/>
                <w:b/>
                <w:sz w:val="22"/>
                <w:szCs w:val="22"/>
              </w:rPr>
              <w:t>Text lang</w:t>
            </w:r>
          </w:p>
        </w:tc>
      </w:tr>
      <w:tr w:rsidR="00B96783" w:rsidRPr="00B96783" w14:paraId="548F32A1" w14:textId="77777777" w:rsidTr="0032223A">
        <w:trPr>
          <w:trHeight w:val="3959"/>
        </w:trPr>
        <w:tc>
          <w:tcPr>
            <w:tcW w:w="2183" w:type="dxa"/>
          </w:tcPr>
          <w:p w14:paraId="178EFF70" w14:textId="26AAB6DC" w:rsidR="00B96783" w:rsidRPr="00B96783" w:rsidRDefault="00B96783" w:rsidP="00B96783">
            <w:pPr>
              <w:rPr>
                <w:rFonts w:ascii="Tahoma" w:hAnsi="Tahoma" w:cs="Tahoma"/>
              </w:rPr>
            </w:pPr>
            <w:r w:rsidRPr="00B96783">
              <w:rPr>
                <w:rStyle w:val="normaltextrun"/>
                <w:rFonts w:ascii="Tahoma" w:hAnsi="Tahoma" w:cs="Tahoma"/>
                <w:b/>
                <w:bCs/>
              </w:rPr>
              <w:t xml:space="preserve">Lebensraum Wald und Wildnis </w:t>
            </w:r>
            <w:r w:rsidR="00AA2D33">
              <w:rPr>
                <w:rStyle w:val="normaltextrun"/>
                <w:rFonts w:ascii="Tahoma" w:hAnsi="Tahoma" w:cs="Tahoma"/>
                <w:bCs/>
              </w:rPr>
              <w:t xml:space="preserve">Renaturierung 2: </w:t>
            </w:r>
            <w:r w:rsidRPr="00B96783">
              <w:rPr>
                <w:rFonts w:ascii="Tahoma" w:hAnsi="Tahoma" w:cs="Tahoma"/>
                <w:bCs/>
              </w:rPr>
              <w:t>Baumpflanzungen</w:t>
            </w:r>
          </w:p>
        </w:tc>
        <w:tc>
          <w:tcPr>
            <w:tcW w:w="3703" w:type="dxa"/>
          </w:tcPr>
          <w:p w14:paraId="63EA1C2A" w14:textId="4B1FE290" w:rsidR="00B96783" w:rsidRPr="00B96783" w:rsidRDefault="00B96783" w:rsidP="00B96783">
            <w:pPr>
              <w:rPr>
                <w:rFonts w:ascii="Tahoma" w:hAnsi="Tahoma" w:cs="Tahoma"/>
              </w:rPr>
            </w:pPr>
            <w:r w:rsidRPr="00B96783">
              <w:rPr>
                <w:rStyle w:val="wacimagecontainer"/>
                <w:rFonts w:ascii="Tahoma" w:hAnsi="Tahoma" w:cs="Tahoma"/>
                <w:sz w:val="18"/>
                <w:szCs w:val="18"/>
              </w:rPr>
              <w:pict w14:anchorId="7612D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alt="Grafik 13, Bild" style="width:98.4pt;height:98.4pt">
                  <v:imagedata r:id="rId10" o:title="EE31B7B0"/>
                </v:shape>
              </w:pict>
            </w:r>
            <w:r w:rsidRPr="00B96783">
              <w:rPr>
                <w:rStyle w:val="eop"/>
                <w:rFonts w:ascii="Tahoma" w:hAnsi="Tahoma" w:cs="Tahoma"/>
              </w:rPr>
              <w:t> </w:t>
            </w:r>
          </w:p>
        </w:tc>
        <w:tc>
          <w:tcPr>
            <w:tcW w:w="2452" w:type="dxa"/>
          </w:tcPr>
          <w:p w14:paraId="2747651B" w14:textId="34AEAA27" w:rsidR="00B96783" w:rsidRPr="00B96783" w:rsidRDefault="00B96783" w:rsidP="00B96783">
            <w:pPr>
              <w:rPr>
                <w:rFonts w:ascii="Tahoma" w:hAnsi="Tahoma" w:cs="Tahoma"/>
              </w:rPr>
            </w:pPr>
            <w:r w:rsidRPr="00B96783">
              <w:rPr>
                <w:rStyle w:val="normaltextrun"/>
                <w:rFonts w:ascii="Tahoma" w:hAnsi="Tahoma" w:cs="Tahoma"/>
              </w:rPr>
              <w:t>Mit Baumpflanzungen kann die Naturverjüngung unterstützt werden. Unterschiedliche Altersstufen machen einen Wald strukturreich und damit stabiler für die Zukunft.</w:t>
            </w:r>
            <w:r w:rsidRPr="00B96783">
              <w:rPr>
                <w:rStyle w:val="eop"/>
                <w:rFonts w:ascii="Tahoma" w:hAnsi="Tahoma" w:cs="Tahoma"/>
              </w:rPr>
              <w:t> </w:t>
            </w:r>
          </w:p>
        </w:tc>
        <w:tc>
          <w:tcPr>
            <w:tcW w:w="6258" w:type="dxa"/>
          </w:tcPr>
          <w:p w14:paraId="461FFF3A" w14:textId="5EF7763D" w:rsidR="00B96783" w:rsidRPr="00B96783" w:rsidRDefault="00B96783" w:rsidP="00B96783">
            <w:pPr>
              <w:rPr>
                <w:rFonts w:ascii="Tahoma" w:hAnsi="Tahoma" w:cs="Tahoma"/>
              </w:rPr>
            </w:pPr>
            <w:r w:rsidRPr="00B96783">
              <w:rPr>
                <w:rStyle w:val="normaltextrun"/>
                <w:rFonts w:ascii="Tahoma" w:hAnsi="Tahoma" w:cs="Tahoma"/>
              </w:rPr>
              <w:t>Das Pflanzen von jungen Bäumen macht einen bestehenden Wald strukturreicher und stabiler für die Zukunft. Zwischen den älteren Bäumen werden junge Bäume gepflanzt, die dann langsam heranwachsen. Schattentolerante Arten wie zum Beispiel Buche oder Ahorn, haben es hier leichter, da das bestehende Kronendach häufig nur wenig Licht bis zum Boden durchlässt. Damit der Wald längerfristig gesund und stabil ist, müssen die gewählten Arten und der Standort, auch unter den sich verändernden Bedingungen durch den Klimawandel, gut zusammenpassen.</w:t>
            </w:r>
            <w:r w:rsidRPr="00B96783">
              <w:rPr>
                <w:rStyle w:val="eop"/>
                <w:rFonts w:ascii="Tahoma" w:hAnsi="Tahoma" w:cs="Tahoma"/>
              </w:rPr>
              <w:t> </w:t>
            </w:r>
          </w:p>
        </w:tc>
      </w:tr>
    </w:tbl>
    <w:p w14:paraId="0D585159" w14:textId="77777777" w:rsidR="00EA1C53" w:rsidRPr="00B96783" w:rsidRDefault="00EA1C53">
      <w:pPr>
        <w:rPr>
          <w:rFonts w:ascii="Tahoma" w:hAnsi="Tahoma" w:cs="Tahoma"/>
        </w:rPr>
      </w:pPr>
    </w:p>
    <w:p w14:paraId="1AF45AE7" w14:textId="77777777" w:rsidR="008507C2" w:rsidRPr="00B96783" w:rsidRDefault="008507C2" w:rsidP="008507C2">
      <w:pPr>
        <w:rPr>
          <w:rFonts w:ascii="Tahoma" w:hAnsi="Tahoma" w:cs="Tahoma"/>
        </w:rPr>
      </w:pPr>
    </w:p>
    <w:p w14:paraId="3A034FD1" w14:textId="77777777" w:rsidR="008507C2" w:rsidRPr="00B96783" w:rsidRDefault="008507C2" w:rsidP="008507C2">
      <w:pPr>
        <w:rPr>
          <w:rFonts w:ascii="Tahoma" w:hAnsi="Tahoma" w:cs="Tahoma"/>
        </w:rPr>
      </w:pPr>
    </w:p>
    <w:p w14:paraId="7821EFC2" w14:textId="48F7E8C0" w:rsidR="008507C2" w:rsidRPr="00B96783" w:rsidRDefault="008507C2" w:rsidP="008507C2">
      <w:pPr>
        <w:tabs>
          <w:tab w:val="left" w:pos="10284"/>
        </w:tabs>
        <w:rPr>
          <w:rFonts w:ascii="Tahoma" w:hAnsi="Tahoma" w:cs="Tahoma"/>
        </w:rPr>
      </w:pPr>
      <w:r w:rsidRPr="00B96783">
        <w:rPr>
          <w:rFonts w:ascii="Tahoma" w:hAnsi="Tahoma" w:cs="Tahoma"/>
        </w:rPr>
        <w:tab/>
      </w:r>
    </w:p>
    <w:sectPr w:rsidR="008507C2" w:rsidRPr="00B96783"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yxjcONbw7F+MtJFFd4TcwDxBWohTjGxV6SPwQsREBdbcR3W5XMoYiBb3rQh8s0bbhsOvxDPN3mKIRIv2owUptA==" w:salt="iP6eesJhj4wN8Nho6ZqgnA=="/>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1C5E36"/>
    <w:rsid w:val="00206B40"/>
    <w:rsid w:val="00281848"/>
    <w:rsid w:val="00321959"/>
    <w:rsid w:val="0032223A"/>
    <w:rsid w:val="00341B8A"/>
    <w:rsid w:val="004445B0"/>
    <w:rsid w:val="005570F6"/>
    <w:rsid w:val="00570AC4"/>
    <w:rsid w:val="005B749A"/>
    <w:rsid w:val="005E53C3"/>
    <w:rsid w:val="005E6B55"/>
    <w:rsid w:val="00637E1B"/>
    <w:rsid w:val="007D50E2"/>
    <w:rsid w:val="00807A9F"/>
    <w:rsid w:val="008229C1"/>
    <w:rsid w:val="008507C2"/>
    <w:rsid w:val="008E0CE7"/>
    <w:rsid w:val="008E78BA"/>
    <w:rsid w:val="008F3285"/>
    <w:rsid w:val="0094555C"/>
    <w:rsid w:val="009D0460"/>
    <w:rsid w:val="00A0504C"/>
    <w:rsid w:val="00A2744F"/>
    <w:rsid w:val="00AA2D33"/>
    <w:rsid w:val="00AB27BF"/>
    <w:rsid w:val="00AC5C6D"/>
    <w:rsid w:val="00B429DD"/>
    <w:rsid w:val="00B47B1E"/>
    <w:rsid w:val="00B96783"/>
    <w:rsid w:val="00BA27E9"/>
    <w:rsid w:val="00BC2F7C"/>
    <w:rsid w:val="00BC536C"/>
    <w:rsid w:val="00C161CA"/>
    <w:rsid w:val="00C63A23"/>
    <w:rsid w:val="00C718E8"/>
    <w:rsid w:val="00CA55D4"/>
    <w:rsid w:val="00CC30DA"/>
    <w:rsid w:val="00D17966"/>
    <w:rsid w:val="00D4148C"/>
    <w:rsid w:val="00D623E8"/>
    <w:rsid w:val="00D95ED7"/>
    <w:rsid w:val="00DA3C6E"/>
    <w:rsid w:val="00DC5F09"/>
    <w:rsid w:val="00DD5245"/>
    <w:rsid w:val="00DD6E38"/>
    <w:rsid w:val="00EA1C53"/>
    <w:rsid w:val="00EF51F5"/>
    <w:rsid w:val="00EF7907"/>
    <w:rsid w:val="00F62875"/>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250D02C-9375-406B-825C-55E8521F61E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201e1de-04a6-4da0-bb66-1e5a0b297a12"/>
    <ds:schemaRef ds:uri="http://purl.org/dc/elements/1.1/"/>
    <ds:schemaRef ds:uri="http://schemas.microsoft.com/office/2006/metadata/properties"/>
    <ds:schemaRef ds:uri="ef693fd9-cf61-4d9c-bdcc-24a1cfc2f02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706</Characters>
  <Application>Microsoft Office Word</Application>
  <DocSecurity>8</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6</cp:revision>
  <dcterms:created xsi:type="dcterms:W3CDTF">2025-06-04T13:27:00Z</dcterms:created>
  <dcterms:modified xsi:type="dcterms:W3CDTF">2025-06-04T13:28:00Z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